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0340" w:type="dxa"/>
        <w:tblCellSpacing w:w="15" w:type="dxa"/>
        <w:tblBorders>
          <w:top w:val="single" w:sz="12" w:space="0" w:color="909090"/>
          <w:left w:val="single" w:sz="12" w:space="0" w:color="909090"/>
          <w:bottom w:val="single" w:sz="12" w:space="0" w:color="909090"/>
          <w:right w:val="single" w:sz="12" w:space="0" w:color="90909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0"/>
        <w:gridCol w:w="13590"/>
      </w:tblGrid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Регистрационный номер документа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ЕАЭС KG417/035.DE.02.04874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Учетный номер бланка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0118694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Дата начала действия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07.04.2023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Дата окончания действия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06.04.2027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Признак действия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Действует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Дата действия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Основание действия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ФИО эксперта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Исаев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Эркин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Адикович</w:t>
            </w:r>
            <w:proofErr w:type="spellEnd"/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ФИО </w:t>
            </w:r>
            <w:proofErr w:type="gram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согласующего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Анарбеков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Арсен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Анарбекович</w:t>
            </w:r>
            <w:proofErr w:type="spellEnd"/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Заявитель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Тип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Уполномоченное изготовителем лицо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Общество с ограниченной ответственностью «Новатор». ОГРН 1197847056550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7839114442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ФИО руководителя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Генеральный директор 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Диц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Елена Николаевна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Сведения о гос. регистрации в качестве юр. лица или 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Юридический адрес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Индекс</w:t>
            </w:r>
            <w:proofErr w:type="gram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РОССИЙСКАЯ ФЕДЕРАЦИЯ, город Санкт-Петербург, Наб. Обводного канала, д.148, корпус 2, литер</w:t>
            </w:r>
            <w:proofErr w:type="gram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</w:t>
            </w:r>
            <w:proofErr w:type="gram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помещение 409-1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Фактический адрес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+7 812 401-64-41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Адрес электронной почты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buh@novator-spb.ru</w:t>
            </w: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Изготовитель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организации-изготовителя продукции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Lumileds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Germany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GmbH</w:t>
            </w:r>
            <w:proofErr w:type="spellEnd"/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Юридический адрес (включая наименование государства), в том числе адреса его филиалов, на продукцию которых распространяется сертификат соответствия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Индекс</w:t>
            </w:r>
            <w:proofErr w:type="gram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ГЕРМАНИЯ, 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Philipsstrasse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8, 52068,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Aachen</w:t>
            </w:r>
            <w:proofErr w:type="spellEnd"/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Сведения о продукции, на которую выдан сертификат соответствия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Однородное наименование продукции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Компоненты, поставляемые в качестве сменных (запасных) частей для послепродажного технического обслуживания автотранспортных средств, торговых марок «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Philips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»: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Обозначение НПА и/или ТНПА, в соответствии с </w:t>
            </w:r>
            <w:proofErr w:type="gram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которыми</w:t>
            </w:r>
            <w:proofErr w:type="gram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изготовлена продукция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Серийное производство, размер партии или заводской номер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Серийный выпуск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Обозначение </w:t>
            </w:r>
            <w:proofErr w:type="gram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  <w:proofErr w:type="gram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(НД) с указанием разделов (пунктов, подпунктов), на соответствие требованиям которых проведена сертификация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Технического регламента Таможенного союза </w:t>
            </w:r>
            <w:proofErr w:type="gram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</w:t>
            </w:r>
            <w:proofErr w:type="gram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ТС 018/2011 "О безопасности колесных транспортных средств".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Реквизиты товаросопроводительной документации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Обозначение (наименование) документов, на основании которых выдаётся сертификат соответствия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Протокол испытаний№ 100 - </w:t>
            </w:r>
            <w:proofErr w:type="spellStart"/>
            <w:proofErr w:type="gram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AT</w:t>
            </w:r>
            <w:proofErr w:type="gram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от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07.04.2023; Испытательный центр ТОО «ҒЗО «Алматы-Стандарт». Аттестат аккредитации № KZ.Т.02.E0367. Акт анализа состояния производства № 02975-СС/02-2023 от 07.02.2023 года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Правила ЕЭК ООН N 37 (пересмотр 7) Единообразные предписания, касающиеся официального утверждения ламп накаливания, предназначенных для использования в официально утвержденных фарах механических транспортных средств и их прицепов. Условия и сроки хранения продукции, срок службы (годности) указаны в прилагаемой к продукции эксплуатационной документации.</w:t>
            </w: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1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Лампы накаливания (в том числе галогеновые), типы (модели): </w:t>
            </w:r>
            <w:proofErr w:type="gram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H1, H11, H18, H19, H3, H4, H7, HIR2, R2, H10, H13, H15, H2, H8, H9, HB3, HB4, HB5, H16, H1/W5W, H4/W5W, H7/W5W, T10,5, PS 19W, P21/5W, P21W, PY21, R5W, W5W, PSY24W, PY24, PY21W, BAX (в том числе BAXND/Y, где N - целое число, либо число через запятую/точку, D - буква латинского алфавита, Y - целое число</w:t>
            </w:r>
            <w:proofErr w:type="gram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либо число через запятую/точку),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8539329000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2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BA7, C5W, T6,2, T15, H6W, PS19W, PS24W, PWY24W, PW16W, PW24W, PY24W, HTR, PCY16W, PSY19W, PSX24W, P13W, PSX26W, H27W/1, H27W/2, H10W, H20W, H5W, HY21W, H21W, P21/4W, P22, P25, PR21/5W, PR21W, R10W, RY10W, T2W-T3W, T4W,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8539293009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3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0" w:name="_GoBack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WBT1</w:t>
            </w:r>
            <w:bookmarkEnd w:id="0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 W21W, W21/5W, W16W, WY21W, W2,2W, W3W, WY5W, W1,2W, W2,3W, W2W, WBT5, W2,5x16d, HS1, S2, S3, W2,5W, WB T5, H21, C21W, R2 HALOGEN, R2 (H5), H27W, HB1, W16W, W1,2W, T2W, T8,5, T10, 9012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8539213009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4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Газоразрядные источники света, ксеноновые лампы, типы (модели): D3S, D2S, D1S, D1R, D2R, D3R, D4R, D4S, D5S, D8S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5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Филиалы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: Lumileds France SAS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Франция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20, Rue Rabuan du Coudray 28006 Chartres CEDEX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6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Lumileds Poland S.A.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Польша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, Ul.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Partyzancka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66/72 95-200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Pabianice</w:t>
            </w:r>
            <w:proofErr w:type="spellEnd"/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7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Lumileds Technology (Hubei)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17 Philips Road Songzi Hubei 434200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8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Lumileds (Shanghai) Technology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№ 1805 Hu Yi Road Malu Town, Jia Ding District 201801 PRC-Shanghai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Jiangsu DH Lighting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, № 2, Tongxin East Road, Gaoyou Town Ind.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Zone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Gaoyou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City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Jiangsu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Province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225600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10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Changshu Linzhi Electric Technique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№ 88 Tonglin Road, Changshu City EDZ, Jiangsu Province 215500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11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DH Lighting Co., Ltd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Корея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Республика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43, Eunbong-Ro, Namdong-Gu,Incheon, 405-848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12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HESHAN JIAN HAO LIGHTING IND.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№ 6, Cheng Zhong Road,He Cheng Town, He Shen City, Guangdong Province 52972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13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OIGAWA ELECTRIC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Япония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1343, leyama, Kawane-cho, Shimada-shi, Sizuoka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14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Shantou Jinmao Lighting Electrical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Hengshan Road, Gurao Town, Chaoyang District, Shantou City, Guangdong Province 515159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15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Hana Microelectronics (Jiaxing)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Xincheng Industrial Park, Xiuzhou District 31400-Jiaxing City-Zhejiang Province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lastRenderedPageBreak/>
              <w:t>Товар 16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Lumileds (Jiaxing) Technology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Automotive Lighting Building 4, № 501, Rixin Road, Nanhu District 314001 / Jiaxing, Zhejiang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17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Autolite (India) Limited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Индия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E-527 to 529 RIICO Industrial Area Sitapura Jaipur Rajasthan 302022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18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GMY Lighting and Electrical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West industrial area, Gonghe Town, He Shan City, Guangdong Province 529728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19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Heshan Ren Hui Ling Lighting Enterprise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, N° 225 Taoyuan South Rd.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Taoyuan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Country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Taoyuan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City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Heshan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Guangdong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Province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529725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20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Mycarr Lighting Technology Co., Ltd.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Тайвань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(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), № 1, Lane 174, Jung Young Road, Changhua City, Changhua County, 500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21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Ningbo Taiweite Electric Appliance Co.,Ltd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Китай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Taiweite Simen Industrial Park, Yuyao, Ningbo city, 315470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Товар 22</w:t>
            </w:r>
          </w:p>
        </w:tc>
      </w:tr>
      <w:tr w:rsidR="0010492A" w:rsidRPr="00D0097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Полное наименование продукции и сведения, обеспечивающие её идентификацию (тип, марка, модель, артикул продукции и др.)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Turk Philips Ticaret A.S. 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Турция</w:t>
            </w: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, Unalan Mah. Libadiye Cad. Emaar Square Sitesi No:82F K:27, 34700 Uskudar/İstanbul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Код ТН ВЭД ТС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8512200009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Дополнительная информация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0492A" w:rsidRPr="0010492A" w:rsidTr="0010492A">
        <w:trPr>
          <w:trHeight w:val="375"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2B4"/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10492A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Сведения об органе по сертификации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Полное наименование органа по сертификации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Общество с ограниченной ответственностью "Техно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Серт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Юридический адрес (включая наименование государства)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Индекс , 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Кыргызская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Республика, 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ишкек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 город Бишкек, ж/м Арча-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Бешик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Сулуу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-Тор, уч. 348 А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+996 312 97 51 65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info.tekhnosert@gmail.com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Регистрационный номер аттестата аккредитации органа по сертификации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KG 417/КЦА</w:t>
            </w:r>
            <w:proofErr w:type="gram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СП.035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Дата регистрации аттестата аккредитации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15.06.2021</w:t>
            </w:r>
          </w:p>
        </w:tc>
      </w:tr>
      <w:tr w:rsidR="0010492A" w:rsidRPr="0010492A" w:rsidTr="0010492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Должность и ФИО руководителя органа по сертификации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492A" w:rsidRPr="0010492A" w:rsidRDefault="0010492A" w:rsidP="0010492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Анарбеков</w:t>
            </w:r>
            <w:proofErr w:type="spellEnd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Арсен </w:t>
            </w:r>
            <w:proofErr w:type="spellStart"/>
            <w:r w:rsidRPr="0010492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Анарбекович</w:t>
            </w:r>
            <w:proofErr w:type="spellEnd"/>
          </w:p>
        </w:tc>
      </w:tr>
    </w:tbl>
    <w:p w:rsidR="00E665E8" w:rsidRDefault="004E214C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Default="00D0097A">
      <w:pPr>
        <w:rPr>
          <w:lang w:val="en-US"/>
        </w:rPr>
      </w:pPr>
    </w:p>
    <w:p w:rsidR="00D0097A" w:rsidRPr="00D0097A" w:rsidRDefault="00D0097A">
      <w:pPr>
        <w:rPr>
          <w:lang w:val="en-US"/>
        </w:rPr>
      </w:pPr>
      <w:r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772400" cy="32918400"/>
            <wp:effectExtent l="0" t="0" r="0" b="0"/>
            <wp:docPr id="1" name="Рисунок 1" descr="cid:489347fe-7a94-44d1-8cce-989cafc9c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89347fe-7a94-44d1-8cce-989cafc9c4e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29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97A" w:rsidRPr="00D0097A" w:rsidSect="001049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92A"/>
    <w:rsid w:val="0010492A"/>
    <w:rsid w:val="00295F60"/>
    <w:rsid w:val="004E214C"/>
    <w:rsid w:val="004F12E2"/>
    <w:rsid w:val="006053CE"/>
    <w:rsid w:val="007417E3"/>
    <w:rsid w:val="00B27FAA"/>
    <w:rsid w:val="00D0097A"/>
    <w:rsid w:val="00E4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18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97A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18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97A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1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489347fe-7a94-44d1-8cce-989cafc9c4e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11</Pages>
  <Words>1548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Квитко Лариса Владимировна</dc:creator>
  <cp:lastModifiedBy>Квитко Лариса Владимировна</cp:lastModifiedBy>
  <cp:revision>2</cp:revision>
  <dcterms:created xsi:type="dcterms:W3CDTF">2023-04-14T09:49:00Z</dcterms:created>
  <dcterms:modified xsi:type="dcterms:W3CDTF">2023-04-18T11:43:00Z</dcterms:modified>
</cp:coreProperties>
</file>